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032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53"/>
        <w:gridCol w:w="6223"/>
        <w:gridCol w:w="1956"/>
      </w:tblGrid>
      <w:tr w:rsidR="00CE070A" w:rsidTr="00DB5801">
        <w:trPr>
          <w:trHeight w:val="360"/>
          <w:jc w:val="center"/>
        </w:trPr>
        <w:tc>
          <w:tcPr>
            <w:tcW w:w="1853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CE070A" w:rsidRDefault="00CE070A" w:rsidP="002F00E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br w:type="page"/>
            </w:r>
            <w:r>
              <w:br w:type="page"/>
            </w: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E070A" w:rsidRDefault="00CE070A" w:rsidP="002F00E9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95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E070A" w:rsidRDefault="00CE070A" w:rsidP="002F00E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0A" w:rsidTr="00DB5801">
        <w:trPr>
          <w:trHeight w:val="477"/>
          <w:jc w:val="center"/>
        </w:trPr>
        <w:tc>
          <w:tcPr>
            <w:tcW w:w="1853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E070A" w:rsidRDefault="00CE070A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62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B5801" w:rsidRDefault="00DB5801" w:rsidP="00DB5801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B4C7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خطوات التعقيم الحراري الجاف (فرن التعقيم الحراري الجاف)</w:t>
            </w:r>
          </w:p>
          <w:p w:rsidR="00CE070A" w:rsidRDefault="00DB5801" w:rsidP="00DB5801">
            <w:pPr>
              <w:pStyle w:val="NoSpacing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B4C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Dry Heat Oven                                 </w:t>
            </w:r>
          </w:p>
        </w:tc>
        <w:tc>
          <w:tcPr>
            <w:tcW w:w="1956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E070A" w:rsidRDefault="00CE070A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070A" w:rsidTr="00DB5801">
        <w:trPr>
          <w:jc w:val="center"/>
        </w:trPr>
        <w:tc>
          <w:tcPr>
            <w:tcW w:w="1853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E070A" w:rsidRDefault="00CE070A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62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CE070A" w:rsidRDefault="00CE070A" w:rsidP="00BC2E8C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SAF.PP.11.</w:t>
            </w:r>
            <w:r w:rsidR="00BC2E8C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="00C06D6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6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E070A" w:rsidRDefault="00CE070A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tbl>
      <w:tblPr>
        <w:tblW w:w="10035" w:type="dxa"/>
        <w:jc w:val="center"/>
        <w:tblBorders>
          <w:top w:val="single" w:sz="4" w:space="0" w:color="000000" w:themeColor="text1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035"/>
      </w:tblGrid>
      <w:tr w:rsidR="008D7994" w:rsidRPr="006B4C73" w:rsidTr="00DB5801">
        <w:trPr>
          <w:trHeight w:val="620"/>
          <w:jc w:val="center"/>
        </w:trPr>
        <w:tc>
          <w:tcPr>
            <w:tcW w:w="10035" w:type="dxa"/>
          </w:tcPr>
          <w:p w:rsidR="008D7994" w:rsidRPr="006B4C73" w:rsidRDefault="008D7994" w:rsidP="00851CD9">
            <w:pPr>
              <w:pStyle w:val="NoSpacing"/>
              <w:bidi/>
              <w:rPr>
                <w:rFonts w:asciiTheme="majorBidi" w:hAnsiTheme="majorBidi" w:cstheme="majorBidi"/>
              </w:rPr>
            </w:pPr>
          </w:p>
          <w:p w:rsidR="008D7994" w:rsidRPr="006B4C73" w:rsidRDefault="008D7994" w:rsidP="00606BA2">
            <w:pPr>
              <w:pStyle w:val="ListParagraph"/>
              <w:numPr>
                <w:ilvl w:val="0"/>
                <w:numId w:val="30"/>
              </w:numPr>
              <w:bidi/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تنظيف و</w:t>
            </w:r>
            <w:r w:rsidR="00724C58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تنشيف/تجفيف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كافة الأدوات المراد تعقيمها في فرن الحرارة الجافة (راجع خطوات التنظيف اليدوي). يجب أن تكون هذه الأدوات لاتتلف تحت درجات حرارة عالية وجافة.</w:t>
            </w:r>
          </w:p>
          <w:p w:rsidR="008D7994" w:rsidRPr="006B4C73" w:rsidRDefault="008D7994" w:rsidP="00606BA2">
            <w:pPr>
              <w:pStyle w:val="NoSpacing"/>
              <w:bidi/>
              <w:jc w:val="both"/>
              <w:rPr>
                <w:rFonts w:asciiTheme="majorBidi" w:hAnsiTheme="majorBidi" w:cstheme="majorBidi"/>
              </w:rPr>
            </w:pPr>
          </w:p>
          <w:p w:rsidR="008D7994" w:rsidRPr="006B4C73" w:rsidRDefault="008D7994" w:rsidP="00606BA2">
            <w:pPr>
              <w:pStyle w:val="ListParagraph"/>
              <w:numPr>
                <w:ilvl w:val="0"/>
                <w:numId w:val="30"/>
              </w:numPr>
              <w:bidi/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التأكد من أنّ جميع أجزاء الأدوات التي يمكن فكها قد تم فكها (تتم إعادة تركيبها بعد تنظيفها وتطهيرها أو تعقيمها).</w:t>
            </w:r>
          </w:p>
          <w:p w:rsidR="008D7994" w:rsidRPr="006B4C73" w:rsidRDefault="008D7994" w:rsidP="00606BA2">
            <w:pPr>
              <w:pStyle w:val="NoSpacing"/>
              <w:bidi/>
              <w:jc w:val="both"/>
              <w:rPr>
                <w:rFonts w:asciiTheme="majorBidi" w:hAnsiTheme="majorBidi" w:cstheme="majorBidi"/>
              </w:rPr>
            </w:pPr>
          </w:p>
          <w:p w:rsidR="008D7994" w:rsidRPr="006B4C73" w:rsidRDefault="008D7994" w:rsidP="00606BA2">
            <w:pPr>
              <w:pStyle w:val="ListParagraph"/>
              <w:numPr>
                <w:ilvl w:val="0"/>
                <w:numId w:val="30"/>
              </w:numPr>
              <w:bidi/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القيام بلف المعدات (بواسطة ورق ألومنيوم) أو القيام بوضع المعدات مكشوفة فوق رف أو صينية أو وضع تلك المعدات في وعاء معدني (مثلاً ستانلس)  مغطى.</w:t>
            </w:r>
          </w:p>
          <w:p w:rsidR="00851CD9" w:rsidRPr="006B4C73" w:rsidRDefault="00851CD9" w:rsidP="00606BA2">
            <w:pPr>
              <w:pStyle w:val="NoSpacing"/>
              <w:bidi/>
              <w:jc w:val="both"/>
              <w:rPr>
                <w:rFonts w:asciiTheme="majorBidi" w:hAnsiTheme="majorBidi" w:cstheme="majorBidi"/>
              </w:rPr>
            </w:pPr>
          </w:p>
          <w:p w:rsidR="00851CD9" w:rsidRPr="006B4C73" w:rsidRDefault="00851CD9" w:rsidP="00BE5E55">
            <w:pPr>
              <w:bidi/>
              <w:spacing w:after="0"/>
              <w:ind w:left="41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وضع المعدات داخل فرن التعقيم الحراري الجاف </w:t>
            </w: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>بطريقة تسمح ب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إ</w:t>
            </w: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>نتقال ال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حرارة الجافة</w:t>
            </w: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بسلاسة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بينها مع تجنّب </w:t>
            </w:r>
            <w:r w:rsidR="00484D89"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>وضع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ها</w:t>
            </w: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فوق بعضها البعض.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BE5E55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يمكن وضع </w:t>
            </w:r>
            <w:r w:rsidR="00BE5E55" w:rsidRPr="00EE6C67">
              <w:rPr>
                <w:rFonts w:ascii="Times New Roman" w:hAnsi="Times New Roman" w:cs="Times New Roman"/>
                <w:sz w:val="24"/>
                <w:szCs w:val="24"/>
                <w:rtl/>
              </w:rPr>
              <w:t>شريط يحتوي على مادة كيميائية</w:t>
            </w:r>
            <w:r w:rsidR="00BE5E55">
              <w:rPr>
                <w:rFonts w:ascii="Times New Roman" w:hAnsi="Times New Roman" w:cs="Times New Roman"/>
                <w:sz w:val="24"/>
                <w:szCs w:val="24"/>
              </w:rPr>
              <w:t xml:space="preserve">agents and integrators </w:t>
            </w:r>
            <w:r w:rsidR="00BE5E55" w:rsidRPr="00EE6C67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proofErr w:type="spellStart"/>
            <w:r w:rsidR="00BE5E55" w:rsidRPr="00EE6C6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thermochromic</w:t>
            </w:r>
            <w:proofErr w:type="spellEnd"/>
            <w:r w:rsidR="00BE5E55" w:rsidRPr="00EE6C6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5E55" w:rsidRPr="00EE6C6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</w:t>
            </w:r>
            <w:r w:rsidR="00BE5E55">
              <w:rPr>
                <w:rStyle w:val="hps"/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ي</w:t>
            </w:r>
            <w:r w:rsidR="00BE5E55" w:rsidRPr="00EE6C6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تبدّل لونه عندما </w:t>
            </w:r>
            <w:r w:rsidR="00BE5E55">
              <w:rPr>
                <w:rStyle w:val="hps"/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ي</w:t>
            </w:r>
            <w:r w:rsidR="00BE5E55" w:rsidRPr="00EE6C6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تعرّض لدرجة</w:t>
            </w:r>
            <w:r w:rsidR="00BE5E55">
              <w:rPr>
                <w:rStyle w:val="hps"/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</w:t>
            </w:r>
            <w:r w:rsidR="00BE5E55" w:rsidRPr="00EE6C6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حراة معيّنة لل</w:t>
            </w:r>
            <w:r w:rsidR="00BE5E55">
              <w:rPr>
                <w:rStyle w:val="hps"/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تأ</w:t>
            </w:r>
            <w:r w:rsidR="00BE5E55" w:rsidRPr="00EE6C6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كّد من أن الجهاز يعمل بشكل جيد.</w:t>
            </w:r>
          </w:p>
          <w:p w:rsidR="00851CD9" w:rsidRPr="00BE5E55" w:rsidRDefault="00851CD9" w:rsidP="00606BA2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rtl/>
              </w:rPr>
            </w:pPr>
          </w:p>
          <w:p w:rsidR="00851CD9" w:rsidRPr="006B4C73" w:rsidRDefault="00851CD9" w:rsidP="00606BA2">
            <w:pPr>
              <w:pStyle w:val="ListParagraph"/>
              <w:numPr>
                <w:ilvl w:val="0"/>
                <w:numId w:val="30"/>
              </w:numPr>
              <w:bidi/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القيام بتسخين فرن التعقيم الحراري الجاف للوصول إلى درجة الحرارة المحددة ومن ثم حساب الوقت الضروري للتعقيم وفق </w:t>
            </w: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>تعليمات الشركة المصن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ّ</w:t>
            </w: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>عة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أو كما هو مبيّن في الجدول التالي (مثلاً لمدة ساعتين بعد أن تصل الحرارة إلى 160 درجة مئوية):</w:t>
            </w:r>
          </w:p>
          <w:p w:rsidR="00851CD9" w:rsidRPr="006B4C73" w:rsidRDefault="00851CD9" w:rsidP="00851CD9">
            <w:pPr>
              <w:pStyle w:val="NoSpacing"/>
              <w:bidi/>
              <w:rPr>
                <w:rFonts w:asciiTheme="majorBidi" w:hAnsiTheme="majorBidi" w:cstheme="majorBidi"/>
                <w:sz w:val="8"/>
                <w:szCs w:val="8"/>
                <w:rtl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147"/>
              <w:gridCol w:w="1716"/>
              <w:gridCol w:w="3573"/>
            </w:tblGrid>
            <w:tr w:rsidR="008D7994" w:rsidRPr="006B4C73" w:rsidTr="009A14E3">
              <w:trPr>
                <w:jc w:val="center"/>
              </w:trPr>
              <w:tc>
                <w:tcPr>
                  <w:tcW w:w="4147" w:type="dxa"/>
                  <w:shd w:val="clear" w:color="auto" w:fill="F2F2F2" w:themeFill="background1" w:themeFillShade="F2"/>
                  <w:vAlign w:val="center"/>
                </w:tcPr>
                <w:p w:rsidR="008D7994" w:rsidRPr="006B4C73" w:rsidRDefault="008D7994" w:rsidP="009A14E3">
                  <w:pPr>
                    <w:pStyle w:val="NoSpacing"/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 w:rsidRPr="006B4C73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  <w:t>الوقت المستغرق في التعقيم</w:t>
                  </w:r>
                </w:p>
                <w:p w:rsidR="008D7994" w:rsidRPr="006B4C73" w:rsidRDefault="008D7994" w:rsidP="009A14E3">
                  <w:pPr>
                    <w:pStyle w:val="NoSpacing"/>
                    <w:bidi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6B4C73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ويحسب </w:t>
                  </w:r>
                  <w:r w:rsidRPr="006B4C73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u w:val="single"/>
                      <w:rtl/>
                    </w:rPr>
                    <w:t>بعد</w:t>
                  </w:r>
                  <w:r w:rsidRPr="006B4C73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الوصول إلى درجات الحرارة المطلوبة</w:t>
                  </w:r>
                </w:p>
              </w:tc>
              <w:tc>
                <w:tcPr>
                  <w:tcW w:w="1716" w:type="dxa"/>
                  <w:shd w:val="clear" w:color="auto" w:fill="F2F2F2" w:themeFill="background1" w:themeFillShade="F2"/>
                  <w:vAlign w:val="center"/>
                </w:tcPr>
                <w:p w:rsidR="008D7994" w:rsidRPr="006B4C73" w:rsidRDefault="008D7994" w:rsidP="009A14E3">
                  <w:pPr>
                    <w:pStyle w:val="BodyTextIndent"/>
                    <w:ind w:left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6B4C73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  <w:t>درجة الحرارة المحددة</w:t>
                  </w:r>
                </w:p>
              </w:tc>
              <w:tc>
                <w:tcPr>
                  <w:tcW w:w="3573" w:type="dxa"/>
                  <w:vMerge w:val="restart"/>
                  <w:shd w:val="clear" w:color="auto" w:fill="D9D9D9" w:themeFill="background1" w:themeFillShade="D9"/>
                </w:tcPr>
                <w:p w:rsidR="008D7994" w:rsidRPr="006B4C73" w:rsidRDefault="008D7994" w:rsidP="009A14E3">
                  <w:pPr>
                    <w:pStyle w:val="BodyTextIndent"/>
                    <w:ind w:left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 w:rsidRPr="006B4C73">
                    <w:rPr>
                      <w:rFonts w:asciiTheme="majorBidi" w:hAnsiTheme="majorBidi" w:cstheme="majorBidi"/>
                      <w:b/>
                      <w:bCs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043666" cy="1483470"/>
                        <wp:effectExtent l="19050" t="0" r="0" b="0"/>
                        <wp:docPr id="26" name="Picture 16" descr="File:2003-12-03-Heissluft-Sterilisator.JPG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File:2003-12-03-Heissluft-Sterilisator.JPG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43666" cy="14834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D7994" w:rsidRPr="006B4C73" w:rsidTr="00756E05">
              <w:trPr>
                <w:trHeight w:val="530"/>
                <w:jc w:val="center"/>
              </w:trPr>
              <w:tc>
                <w:tcPr>
                  <w:tcW w:w="4147" w:type="dxa"/>
                  <w:vAlign w:val="center"/>
                </w:tcPr>
                <w:p w:rsidR="008D7994" w:rsidRPr="006B4C73" w:rsidRDefault="008D7994" w:rsidP="009A14E3">
                  <w:pPr>
                    <w:pStyle w:val="BodyTextIndent"/>
                    <w:ind w:left="0"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lang w:bidi="ar-EG"/>
                    </w:rPr>
                  </w:pPr>
                  <w:r w:rsidRPr="006B4C73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EG"/>
                    </w:rPr>
                    <w:t>30 دقيقة</w:t>
                  </w:r>
                </w:p>
              </w:tc>
              <w:tc>
                <w:tcPr>
                  <w:tcW w:w="1716" w:type="dxa"/>
                  <w:vAlign w:val="center"/>
                </w:tcPr>
                <w:p w:rsidR="008D7994" w:rsidRPr="006B4C73" w:rsidRDefault="008D7994" w:rsidP="009A14E3">
                  <w:pPr>
                    <w:pStyle w:val="BodyTextIndent"/>
                    <w:ind w:left="0"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lang w:bidi="ar-EG"/>
                    </w:rPr>
                  </w:pPr>
                  <w:r w:rsidRPr="006B4C73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EG"/>
                    </w:rPr>
                    <w:t>180 درجة مئوية</w:t>
                  </w:r>
                </w:p>
              </w:tc>
              <w:tc>
                <w:tcPr>
                  <w:tcW w:w="3573" w:type="dxa"/>
                  <w:vMerge/>
                  <w:shd w:val="clear" w:color="auto" w:fill="D9D9D9" w:themeFill="background1" w:themeFillShade="D9"/>
                </w:tcPr>
                <w:p w:rsidR="008D7994" w:rsidRPr="006B4C73" w:rsidRDefault="008D7994" w:rsidP="009A14E3">
                  <w:pPr>
                    <w:pStyle w:val="BodyTextIndent"/>
                    <w:ind w:left="0"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EG"/>
                    </w:rPr>
                  </w:pPr>
                </w:p>
              </w:tc>
            </w:tr>
            <w:tr w:rsidR="008D7994" w:rsidRPr="006B4C73" w:rsidTr="009A14E3">
              <w:trPr>
                <w:trHeight w:val="548"/>
                <w:jc w:val="center"/>
              </w:trPr>
              <w:tc>
                <w:tcPr>
                  <w:tcW w:w="4147" w:type="dxa"/>
                  <w:vAlign w:val="center"/>
                </w:tcPr>
                <w:p w:rsidR="008D7994" w:rsidRPr="006B4C73" w:rsidRDefault="00C65E00" w:rsidP="009A14E3">
                  <w:pPr>
                    <w:pStyle w:val="BodyTextIndent"/>
                    <w:ind w:left="0"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60 دقيقة</w:t>
                  </w:r>
                </w:p>
              </w:tc>
              <w:tc>
                <w:tcPr>
                  <w:tcW w:w="1716" w:type="dxa"/>
                  <w:vAlign w:val="center"/>
                </w:tcPr>
                <w:p w:rsidR="008D7994" w:rsidRPr="006B4C73" w:rsidRDefault="008D7994" w:rsidP="009A14E3">
                  <w:pPr>
                    <w:pStyle w:val="BodyTextIndent"/>
                    <w:ind w:left="0"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6B4C73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170 درجة مئوية</w:t>
                  </w:r>
                </w:p>
              </w:tc>
              <w:tc>
                <w:tcPr>
                  <w:tcW w:w="3573" w:type="dxa"/>
                  <w:vMerge/>
                  <w:shd w:val="clear" w:color="auto" w:fill="D9D9D9" w:themeFill="background1" w:themeFillShade="D9"/>
                </w:tcPr>
                <w:p w:rsidR="008D7994" w:rsidRPr="006B4C73" w:rsidRDefault="008D7994" w:rsidP="009A14E3">
                  <w:pPr>
                    <w:pStyle w:val="BodyTextIndent"/>
                    <w:ind w:left="0"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</w:p>
              </w:tc>
            </w:tr>
            <w:tr w:rsidR="008D7994" w:rsidRPr="006B4C73" w:rsidTr="00756E05">
              <w:trPr>
                <w:trHeight w:val="593"/>
                <w:jc w:val="center"/>
              </w:trPr>
              <w:tc>
                <w:tcPr>
                  <w:tcW w:w="4147" w:type="dxa"/>
                  <w:vAlign w:val="center"/>
                </w:tcPr>
                <w:p w:rsidR="008D7994" w:rsidRPr="006B4C73" w:rsidRDefault="00C65E00" w:rsidP="009A14E3">
                  <w:pPr>
                    <w:pStyle w:val="BodyTextIndent"/>
                    <w:ind w:left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</w:rPr>
                    <w:t>120 دقيقة</w:t>
                  </w:r>
                </w:p>
              </w:tc>
              <w:tc>
                <w:tcPr>
                  <w:tcW w:w="1716" w:type="dxa"/>
                  <w:vAlign w:val="center"/>
                </w:tcPr>
                <w:p w:rsidR="008D7994" w:rsidRPr="006B4C73" w:rsidRDefault="008D7994" w:rsidP="009A14E3">
                  <w:pPr>
                    <w:pStyle w:val="NoSpacing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</w:pPr>
                  <w:r w:rsidRPr="006B4C73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  <w:t>160 درجة مئوية</w:t>
                  </w:r>
                </w:p>
                <w:p w:rsidR="008D7994" w:rsidRPr="006B4C73" w:rsidRDefault="008D7994" w:rsidP="009A14E3">
                  <w:pPr>
                    <w:pStyle w:val="BodyTextIndent"/>
                    <w:ind w:left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6B4C73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  <w:t>320</w:t>
                  </w:r>
                  <w:proofErr w:type="spellStart"/>
                  <w:r w:rsidRPr="006B4C73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vertAlign w:val="superscript"/>
                    </w:rPr>
                    <w:t>o</w:t>
                  </w:r>
                  <w:r w:rsidRPr="006B4C73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F</w:t>
                  </w:r>
                  <w:proofErr w:type="spellEnd"/>
                  <w:r w:rsidRPr="006B4C73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6B4C73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</w:rPr>
                    <w:t xml:space="preserve"> أو</w:t>
                  </w:r>
                </w:p>
              </w:tc>
              <w:tc>
                <w:tcPr>
                  <w:tcW w:w="3573" w:type="dxa"/>
                  <w:vMerge/>
                  <w:shd w:val="clear" w:color="auto" w:fill="D9D9D9" w:themeFill="background1" w:themeFillShade="D9"/>
                </w:tcPr>
                <w:p w:rsidR="008D7994" w:rsidRPr="006B4C73" w:rsidRDefault="008D7994" w:rsidP="009A14E3">
                  <w:pPr>
                    <w:pStyle w:val="BodyTextIndent"/>
                    <w:ind w:left="0"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</w:p>
              </w:tc>
            </w:tr>
            <w:tr w:rsidR="008D7994" w:rsidRPr="006B4C73" w:rsidTr="009A14E3">
              <w:trPr>
                <w:jc w:val="center"/>
              </w:trPr>
              <w:tc>
                <w:tcPr>
                  <w:tcW w:w="9436" w:type="dxa"/>
                  <w:gridSpan w:val="3"/>
                  <w:vAlign w:val="center"/>
                </w:tcPr>
                <w:p w:rsidR="008D7994" w:rsidRPr="006B4C73" w:rsidRDefault="008D7994" w:rsidP="00851CD9">
                  <w:pPr>
                    <w:pStyle w:val="NoSpacing"/>
                    <w:numPr>
                      <w:ilvl w:val="0"/>
                      <w:numId w:val="33"/>
                    </w:numPr>
                    <w:bidi/>
                    <w:rPr>
                      <w:rFonts w:asciiTheme="majorBidi" w:hAnsiTheme="majorBidi" w:cstheme="majorBidi"/>
                      <w:rtl/>
                    </w:rPr>
                  </w:pPr>
                  <w:r w:rsidRPr="006B4C73">
                    <w:rPr>
                      <w:rFonts w:asciiTheme="majorBidi" w:eastAsia="Calibri" w:hAnsiTheme="majorBidi" w:cstheme="majorBidi"/>
                      <w:rtl/>
                    </w:rPr>
                    <w:t>عند نسيان احتساب الوقت في أول العملية، يبدأ احتسابه من لحظة تدارك ذلك النسيان.</w:t>
                  </w:r>
                </w:p>
                <w:p w:rsidR="008D7994" w:rsidRPr="006B4C73" w:rsidRDefault="00B22D46" w:rsidP="00851CD9">
                  <w:pPr>
                    <w:pStyle w:val="NoSpacing"/>
                    <w:numPr>
                      <w:ilvl w:val="0"/>
                      <w:numId w:val="33"/>
                    </w:numPr>
                    <w:bidi/>
                    <w:rPr>
                      <w:rFonts w:asciiTheme="majorBidi" w:hAnsiTheme="majorBidi" w:cstheme="majorBidi"/>
                      <w:rtl/>
                      <w:lang w:bidi="ar-LB"/>
                    </w:rPr>
                  </w:pPr>
                  <w:r w:rsidRPr="006B4C73">
                    <w:rPr>
                      <w:rFonts w:asciiTheme="majorBidi" w:hAnsiTheme="majorBidi" w:cstheme="majorBidi"/>
                      <w:rtl/>
                      <w:lang w:bidi="ar-LB"/>
                    </w:rPr>
                    <w:t>يجب الإحتفاظ بكتيب إستعمال الفرن الصادر عن الشركة المصنّعةا لمراجعة تعليماته عند الضرورة.</w:t>
                  </w:r>
                </w:p>
              </w:tc>
            </w:tr>
          </w:tbl>
          <w:p w:rsidR="008D7994" w:rsidRPr="006B4C73" w:rsidRDefault="008D7994" w:rsidP="009A14E3">
            <w:pPr>
              <w:pStyle w:val="BodyTextIndent"/>
              <w:numPr>
                <w:ilvl w:val="0"/>
                <w:numId w:val="26"/>
              </w:numPr>
              <w:bidi/>
              <w:spacing w:after="0"/>
              <w:ind w:left="0" w:righ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D7994" w:rsidRPr="006B4C73" w:rsidRDefault="008D7994" w:rsidP="008D7994">
            <w:pPr>
              <w:pStyle w:val="ListParagraph"/>
              <w:numPr>
                <w:ilvl w:val="0"/>
                <w:numId w:val="30"/>
              </w:numPr>
              <w:bidi/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ترك المعدات داخل فرن الحرارة الجافة لتبرد وتصل إلى درجة حرارة الغرفة قبل إخراجها، ثم تخرج بعد ذلك من الفرن (باستخدام ملاقط معقمة لإخراج الأدوات التي ل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م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يتم تغليفها) لتستخدم فور إخراجها أو تخزن لحين ذلك الاستخدام.</w:t>
            </w:r>
          </w:p>
          <w:p w:rsidR="008D7994" w:rsidRPr="00C134BF" w:rsidRDefault="008D7994" w:rsidP="00851CD9">
            <w:pPr>
              <w:pStyle w:val="NoSpacing"/>
              <w:bidi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E055C" w:rsidRPr="007079E4" w:rsidRDefault="008D7994" w:rsidP="007112AF">
            <w:pPr>
              <w:pStyle w:val="ListParagraph"/>
              <w:numPr>
                <w:ilvl w:val="0"/>
                <w:numId w:val="30"/>
              </w:numPr>
              <w:bidi/>
              <w:spacing w:after="0" w:line="288" w:lineRule="auto"/>
              <w:jc w:val="both"/>
              <w:rPr>
                <w:rFonts w:asciiTheme="majorBidi" w:hAnsiTheme="majorBidi" w:cstheme="majorBidi"/>
                <w:sz w:val="24"/>
              </w:rPr>
            </w:pPr>
            <w:r w:rsidRPr="007079E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تخزين الأدوات المعقمة بواسطة </w:t>
            </w:r>
            <w:r w:rsidR="00AE055C" w:rsidRPr="007079E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أفران</w:t>
            </w:r>
            <w:r w:rsidR="00AE055C" w:rsidRPr="007079E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7079E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التعقيم الحراري</w:t>
            </w:r>
            <w:r w:rsidRPr="007079E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الجاف</w:t>
            </w:r>
            <w:r w:rsidR="00756E05" w:rsidRPr="007079E4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</w:t>
            </w:r>
            <w:r w:rsidR="007079E4" w:rsidRPr="007079E4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بعد </w:t>
            </w:r>
            <w:r w:rsidR="007079E4" w:rsidRPr="007079E4">
              <w:rPr>
                <w:rFonts w:asciiTheme="majorBidi" w:hAnsiTheme="majorBidi" w:cstheme="majorBidi" w:hint="cs"/>
                <w:sz w:val="24"/>
                <w:szCs w:val="24"/>
                <w:rtl/>
              </w:rPr>
              <w:t>إضافة</w:t>
            </w:r>
            <w:r w:rsidR="007079E4" w:rsidRPr="007079E4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7079E4" w:rsidRPr="007079E4">
              <w:rPr>
                <w:rFonts w:asciiTheme="majorBidi" w:hAnsiTheme="majorBidi" w:cstheme="majorBidi"/>
                <w:sz w:val="24"/>
                <w:szCs w:val="24"/>
                <w:u w:val="single"/>
                <w:rtl/>
              </w:rPr>
              <w:t>تاريخ معالجة الأدوات وتاريخ انتهاء صلاحية التعقيم</w:t>
            </w:r>
            <w:r w:rsidR="007079E4" w:rsidRPr="007079E4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، </w:t>
            </w:r>
            <w:r w:rsidR="007079E4" w:rsidRPr="007079E4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>في خزانة جافة محكمة الغلق تحت درجة حرارة معتدلة ورطوبة منخفضة في منطقة غير مزدحمة بالعاملين. وتعتبر ال</w:t>
            </w:r>
            <w:r w:rsidR="007079E4" w:rsidRPr="007079E4">
              <w:rPr>
                <w:rFonts w:asciiTheme="majorBidi" w:eastAsia="Calibri" w:hAnsiTheme="majorBidi" w:cstheme="majorBidi" w:hint="cs"/>
                <w:sz w:val="24"/>
                <w:szCs w:val="24"/>
                <w:rtl/>
              </w:rPr>
              <w:t xml:space="preserve">أدوات </w:t>
            </w:r>
            <w:r w:rsidR="007079E4" w:rsidRPr="007079E4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المغلفة معقمة طالما أنها سليمة وجافة ولمدة شهرين للأدوات المغلفة بطبقة واحدة من الورق الخاص بالتعقيم، ولمدة 3 شهور للأدوات المغلفة بطبقتين الورق الخاص بالتعقيم. </w:t>
            </w:r>
          </w:p>
          <w:p w:rsidR="00C134BF" w:rsidRPr="00C134BF" w:rsidRDefault="00C134BF" w:rsidP="00C134BF">
            <w:pPr>
              <w:bidi/>
              <w:spacing w:after="0" w:line="288" w:lineRule="auto"/>
              <w:ind w:left="56"/>
              <w:jc w:val="both"/>
              <w:rPr>
                <w:rFonts w:asciiTheme="majorBidi" w:eastAsia="Calibri" w:hAnsiTheme="majorBidi" w:cstheme="majorBidi"/>
                <w:b/>
                <w:bCs/>
                <w:sz w:val="16"/>
                <w:szCs w:val="16"/>
              </w:rPr>
            </w:pPr>
          </w:p>
          <w:p w:rsidR="00AE055C" w:rsidRPr="006B4C73" w:rsidRDefault="00AE055C" w:rsidP="00C134BF">
            <w:pPr>
              <w:pStyle w:val="ListParagraph"/>
              <w:numPr>
                <w:ilvl w:val="0"/>
                <w:numId w:val="30"/>
              </w:numPr>
              <w:bidi/>
              <w:spacing w:after="0" w:line="288" w:lineRule="auto"/>
              <w:jc w:val="both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6B4C7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صيانة أفران التعقيم الحراري الجاف</w:t>
            </w:r>
            <w:r w:rsidRPr="006B4C7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6B4C7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بصفة منتظمة </w:t>
            </w:r>
            <w:r w:rsidRPr="006B4C7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(</w:t>
            </w:r>
            <w:r w:rsidRPr="006B4C7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كل بضعة أسابيع</w:t>
            </w:r>
            <w:r w:rsidRPr="006B4C7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):</w:t>
            </w:r>
            <w:r w:rsidRPr="006B4C7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E055C" w:rsidRPr="006B4C73" w:rsidRDefault="00AE055C" w:rsidP="00F00261">
            <w:pPr>
              <w:pStyle w:val="BodyTextIndent"/>
              <w:bidi/>
              <w:spacing w:after="0" w:line="288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>يتعين فحص أفران التعقيم الحراري الجاف للتأكد من سلامة أدائها، وعلى طاقم العاملين مراعاة ما يلي:</w:t>
            </w:r>
          </w:p>
          <w:p w:rsidR="00851CD9" w:rsidRPr="006B4C73" w:rsidRDefault="00AE055C" w:rsidP="00F00261">
            <w:pPr>
              <w:pStyle w:val="BodyTextIndent"/>
              <w:numPr>
                <w:ilvl w:val="0"/>
                <w:numId w:val="29"/>
              </w:numPr>
              <w:bidi/>
              <w:spacing w:after="0" w:line="288" w:lineRule="auto"/>
              <w:ind w:righ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>المحافظة على نظافة الأفران.</w:t>
            </w:r>
          </w:p>
          <w:p w:rsidR="00851CD9" w:rsidRPr="006B4C73" w:rsidRDefault="00AE055C" w:rsidP="00F00261">
            <w:pPr>
              <w:pStyle w:val="BodyTextIndent"/>
              <w:numPr>
                <w:ilvl w:val="0"/>
                <w:numId w:val="29"/>
              </w:numPr>
              <w:bidi/>
              <w:spacing w:after="0" w:line="288" w:lineRule="auto"/>
              <w:ind w:right="0"/>
              <w:jc w:val="both"/>
              <w:rPr>
                <w:rFonts w:asciiTheme="majorBidi" w:hAnsiTheme="majorBidi" w:cstheme="majorBidi"/>
                <w:rtl/>
              </w:rPr>
            </w:pP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التأكد من عمل مقياس درجة الحرارة بصورة سليمة، وذلك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عبر</w:t>
            </w: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إدخال مجس حراري داخل الفرن ومقارنة قراءة درجة الحرارة التي سجلها بقراءة المقياس المزود به الفرن. </w:t>
            </w:r>
          </w:p>
        </w:tc>
      </w:tr>
    </w:tbl>
    <w:p w:rsidR="00E9267F" w:rsidRPr="006B4C73" w:rsidRDefault="00E9267F" w:rsidP="008E5CC2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</w:p>
    <w:sectPr w:rsidR="00E9267F" w:rsidRPr="006B4C73" w:rsidSect="00BE5E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45D" w:rsidRDefault="008F445D" w:rsidP="00803A4C">
      <w:pPr>
        <w:spacing w:after="0" w:line="240" w:lineRule="auto"/>
      </w:pPr>
      <w:r>
        <w:separator/>
      </w:r>
    </w:p>
  </w:endnote>
  <w:endnote w:type="continuationSeparator" w:id="0">
    <w:p w:rsidR="008F445D" w:rsidRDefault="008F445D" w:rsidP="00803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45D" w:rsidRDefault="008F445D" w:rsidP="00803A4C">
      <w:pPr>
        <w:spacing w:after="0" w:line="240" w:lineRule="auto"/>
      </w:pPr>
      <w:r>
        <w:separator/>
      </w:r>
    </w:p>
  </w:footnote>
  <w:footnote w:type="continuationSeparator" w:id="0">
    <w:p w:rsidR="008F445D" w:rsidRDefault="008F445D" w:rsidP="00803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FFB"/>
    <w:multiLevelType w:val="multilevel"/>
    <w:tmpl w:val="088ADA8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632296"/>
    <w:multiLevelType w:val="multilevel"/>
    <w:tmpl w:val="3C2E00A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6D70D9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7B0290A"/>
    <w:multiLevelType w:val="multilevel"/>
    <w:tmpl w:val="0972B95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1946B9"/>
    <w:multiLevelType w:val="multilevel"/>
    <w:tmpl w:val="088ADA8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FB1295F"/>
    <w:multiLevelType w:val="hybridMultilevel"/>
    <w:tmpl w:val="9308230C"/>
    <w:lvl w:ilvl="0" w:tplc="FFFFFFFF">
      <w:start w:val="1"/>
      <w:numFmt w:val="irohaFullWidth"/>
      <w:lvlText w:val="-"/>
      <w:lvlJc w:val="left"/>
      <w:pPr>
        <w:tabs>
          <w:tab w:val="num" w:pos="360"/>
        </w:tabs>
        <w:ind w:left="360" w:right="386" w:hanging="360"/>
      </w:pPr>
      <w:rPr>
        <w:rFonts w:ascii="Times New Roman" w:eastAsia="Times New Roman" w:hAnsi="Times New Roman" w:cs="Simplified Arabic" w:hint="default"/>
      </w:rPr>
    </w:lvl>
    <w:lvl w:ilvl="1" w:tplc="FFFFFFFF">
      <w:start w:val="1"/>
      <w:numFmt w:val="irohaFullWidth"/>
      <w:lvlText w:val="o"/>
      <w:lvlJc w:val="left"/>
      <w:pPr>
        <w:tabs>
          <w:tab w:val="num" w:pos="1106"/>
        </w:tabs>
        <w:ind w:left="1106" w:right="110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826"/>
        </w:tabs>
        <w:ind w:left="1826" w:right="182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546"/>
        </w:tabs>
        <w:ind w:left="2546" w:right="254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266"/>
        </w:tabs>
        <w:ind w:left="3266" w:right="326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86"/>
        </w:tabs>
        <w:ind w:left="3986" w:right="398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706"/>
        </w:tabs>
        <w:ind w:left="4706" w:right="470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426"/>
        </w:tabs>
        <w:ind w:left="5426" w:right="542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146"/>
        </w:tabs>
        <w:ind w:left="6146" w:right="6146" w:hanging="360"/>
      </w:pPr>
      <w:rPr>
        <w:rFonts w:ascii="Wingdings" w:hAnsi="Wingdings" w:hint="default"/>
      </w:rPr>
    </w:lvl>
  </w:abstractNum>
  <w:abstractNum w:abstractNumId="6">
    <w:nsid w:val="126F6D6C"/>
    <w:multiLevelType w:val="hybridMultilevel"/>
    <w:tmpl w:val="A678DFCE"/>
    <w:lvl w:ilvl="0" w:tplc="A5869A6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2C83BC3"/>
    <w:multiLevelType w:val="hybridMultilevel"/>
    <w:tmpl w:val="D9FE7DA0"/>
    <w:lvl w:ilvl="0" w:tplc="EF8A3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A43EB6"/>
    <w:multiLevelType w:val="multilevel"/>
    <w:tmpl w:val="A22A99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A125E4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A2B2186"/>
    <w:multiLevelType w:val="multilevel"/>
    <w:tmpl w:val="B824B86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A474595"/>
    <w:multiLevelType w:val="hybridMultilevel"/>
    <w:tmpl w:val="47DE717C"/>
    <w:lvl w:ilvl="0" w:tplc="A5821E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DA5EBE"/>
    <w:multiLevelType w:val="hybridMultilevel"/>
    <w:tmpl w:val="C0F2A95A"/>
    <w:lvl w:ilvl="0" w:tplc="4B1014E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206A71"/>
    <w:multiLevelType w:val="hybridMultilevel"/>
    <w:tmpl w:val="D9FE7DA0"/>
    <w:lvl w:ilvl="0" w:tplc="EF8A3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177C3C"/>
    <w:multiLevelType w:val="hybridMultilevel"/>
    <w:tmpl w:val="38C2CD0A"/>
    <w:lvl w:ilvl="0" w:tplc="0409000F">
      <w:start w:val="1"/>
      <w:numFmt w:val="decimal"/>
      <w:lvlText w:val="%1."/>
      <w:lvlJc w:val="left"/>
      <w:pPr>
        <w:tabs>
          <w:tab w:val="num" w:pos="431"/>
        </w:tabs>
        <w:ind w:left="431" w:right="431" w:hanging="405"/>
      </w:pPr>
      <w:rPr>
        <w:rFonts w:hint="cs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106"/>
        </w:tabs>
        <w:ind w:left="1106" w:right="1106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1826"/>
        </w:tabs>
        <w:ind w:left="1826" w:right="18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6"/>
        </w:tabs>
        <w:ind w:left="2546" w:right="2546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266"/>
        </w:tabs>
        <w:ind w:left="3266" w:right="3266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3986"/>
        </w:tabs>
        <w:ind w:left="3986" w:right="39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6"/>
        </w:tabs>
        <w:ind w:left="4706" w:right="4706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426"/>
        </w:tabs>
        <w:ind w:left="5426" w:right="5426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146"/>
        </w:tabs>
        <w:ind w:left="6146" w:right="6146" w:hanging="180"/>
      </w:pPr>
    </w:lvl>
  </w:abstractNum>
  <w:abstractNum w:abstractNumId="15">
    <w:nsid w:val="23A34F79"/>
    <w:multiLevelType w:val="multilevel"/>
    <w:tmpl w:val="F50ED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3AC3792"/>
    <w:multiLevelType w:val="hybridMultilevel"/>
    <w:tmpl w:val="D9FE7DA0"/>
    <w:lvl w:ilvl="0" w:tplc="EF8A3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CF5717"/>
    <w:multiLevelType w:val="hybridMultilevel"/>
    <w:tmpl w:val="CAF84594"/>
    <w:lvl w:ilvl="0" w:tplc="6A40813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4D00117"/>
    <w:multiLevelType w:val="singleLevel"/>
    <w:tmpl w:val="004A8322"/>
    <w:lvl w:ilvl="0"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sz w:val="28"/>
      </w:rPr>
    </w:lvl>
  </w:abstractNum>
  <w:abstractNum w:abstractNumId="19">
    <w:nsid w:val="27B21891"/>
    <w:multiLevelType w:val="hybridMultilevel"/>
    <w:tmpl w:val="4328D482"/>
    <w:lvl w:ilvl="0" w:tplc="D95ACE3E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FFFFFFFF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>
    <w:nsid w:val="288B1B16"/>
    <w:multiLevelType w:val="multilevel"/>
    <w:tmpl w:val="088ADA8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B290BE3"/>
    <w:multiLevelType w:val="hybridMultilevel"/>
    <w:tmpl w:val="8C1C9196"/>
    <w:lvl w:ilvl="0" w:tplc="66EE1412">
      <w:start w:val="1"/>
      <w:numFmt w:val="decimal"/>
      <w:lvlText w:val="%1)"/>
      <w:lvlJc w:val="left"/>
      <w:pPr>
        <w:tabs>
          <w:tab w:val="num" w:pos="416"/>
        </w:tabs>
        <w:ind w:left="416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59389F"/>
    <w:multiLevelType w:val="hybridMultilevel"/>
    <w:tmpl w:val="D9FE7DA0"/>
    <w:lvl w:ilvl="0" w:tplc="EF8A3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4E74F2"/>
    <w:multiLevelType w:val="hybridMultilevel"/>
    <w:tmpl w:val="5204D32E"/>
    <w:lvl w:ilvl="0" w:tplc="FFFFFFFF">
      <w:start w:val="1"/>
      <w:numFmt w:val="decimal"/>
      <w:lvlText w:val="%1-"/>
      <w:lvlJc w:val="left"/>
      <w:pPr>
        <w:tabs>
          <w:tab w:val="num" w:pos="390"/>
        </w:tabs>
        <w:ind w:left="390" w:right="416" w:hanging="390"/>
      </w:pPr>
      <w:rPr>
        <w:rFonts w:hint="cs"/>
        <w:b w:val="0"/>
        <w:b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106"/>
        </w:tabs>
        <w:ind w:left="1106" w:right="1106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1826"/>
        </w:tabs>
        <w:ind w:left="1826" w:right="18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6"/>
        </w:tabs>
        <w:ind w:left="2546" w:right="2546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266"/>
        </w:tabs>
        <w:ind w:left="3266" w:right="3266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3986"/>
        </w:tabs>
        <w:ind w:left="3986" w:right="39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6"/>
        </w:tabs>
        <w:ind w:left="4706" w:right="4706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426"/>
        </w:tabs>
        <w:ind w:left="5426" w:right="5426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146"/>
        </w:tabs>
        <w:ind w:left="6146" w:right="6146" w:hanging="180"/>
      </w:pPr>
    </w:lvl>
  </w:abstractNum>
  <w:abstractNum w:abstractNumId="24">
    <w:nsid w:val="3CE84FB4"/>
    <w:multiLevelType w:val="hybridMultilevel"/>
    <w:tmpl w:val="E190CF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B4F476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17268A1C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CD361DD8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534608F2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7180DB2E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51C5C70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8E8CF540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608E919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3D3D7D71"/>
    <w:multiLevelType w:val="hybridMultilevel"/>
    <w:tmpl w:val="55EA703E"/>
    <w:lvl w:ilvl="0" w:tplc="E6B42D0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1C287F"/>
    <w:multiLevelType w:val="hybridMultilevel"/>
    <w:tmpl w:val="EB2EFD7E"/>
    <w:lvl w:ilvl="0" w:tplc="8D72C1E0">
      <w:start w:val="1"/>
      <w:numFmt w:val="decimal"/>
      <w:lvlText w:val="%1)"/>
      <w:lvlJc w:val="left"/>
      <w:pPr>
        <w:tabs>
          <w:tab w:val="num" w:pos="416"/>
        </w:tabs>
        <w:ind w:left="416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7">
    <w:nsid w:val="40971E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2CD0467"/>
    <w:multiLevelType w:val="hybridMultilevel"/>
    <w:tmpl w:val="7D104C00"/>
    <w:lvl w:ilvl="0" w:tplc="D4B6056C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D43590"/>
    <w:multiLevelType w:val="multilevel"/>
    <w:tmpl w:val="0B8075B0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i w:val="0"/>
        <w:iCs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4E00C6A"/>
    <w:multiLevelType w:val="hybridMultilevel"/>
    <w:tmpl w:val="DCDC6F9A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5D83344"/>
    <w:multiLevelType w:val="hybridMultilevel"/>
    <w:tmpl w:val="050035B6"/>
    <w:lvl w:ilvl="0" w:tplc="6A40813C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2">
    <w:nsid w:val="462B20F6"/>
    <w:multiLevelType w:val="hybridMultilevel"/>
    <w:tmpl w:val="732AB4E0"/>
    <w:lvl w:ilvl="0" w:tplc="A5821E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596E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493D79D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4A735A53"/>
    <w:multiLevelType w:val="multilevel"/>
    <w:tmpl w:val="8CA6578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4D72575C"/>
    <w:multiLevelType w:val="hybridMultilevel"/>
    <w:tmpl w:val="77A8C6FE"/>
    <w:lvl w:ilvl="0" w:tplc="FFFFFFFF">
      <w:start w:val="1"/>
      <w:numFmt w:val="decimal"/>
      <w:lvlText w:val="%1-"/>
      <w:lvlJc w:val="left"/>
      <w:pPr>
        <w:tabs>
          <w:tab w:val="num" w:pos="390"/>
        </w:tabs>
        <w:ind w:left="390" w:right="416" w:hanging="390"/>
      </w:pPr>
      <w:rPr>
        <w:rFonts w:hint="cs"/>
        <w:lang w:bidi="ar-EG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106"/>
        </w:tabs>
        <w:ind w:left="1106" w:right="1106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1826"/>
        </w:tabs>
        <w:ind w:left="1826" w:right="18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6"/>
        </w:tabs>
        <w:ind w:left="2546" w:right="2546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266"/>
        </w:tabs>
        <w:ind w:left="3266" w:right="3266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3986"/>
        </w:tabs>
        <w:ind w:left="3986" w:right="39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6"/>
        </w:tabs>
        <w:ind w:left="4706" w:right="4706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426"/>
        </w:tabs>
        <w:ind w:left="5426" w:right="5426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146"/>
        </w:tabs>
        <w:ind w:left="6146" w:right="6146" w:hanging="180"/>
      </w:pPr>
    </w:lvl>
  </w:abstractNum>
  <w:abstractNum w:abstractNumId="37">
    <w:nsid w:val="4F250C35"/>
    <w:multiLevelType w:val="multilevel"/>
    <w:tmpl w:val="3C2E00A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50410490"/>
    <w:multiLevelType w:val="hybridMultilevel"/>
    <w:tmpl w:val="D060A4E0"/>
    <w:lvl w:ilvl="0" w:tplc="FFFFFFFF">
      <w:numFmt w:val="irohaFullWidth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FFFFFFFF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5B162D56"/>
    <w:multiLevelType w:val="multilevel"/>
    <w:tmpl w:val="06681A60"/>
    <w:lvl w:ilvl="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asciiTheme="majorBidi" w:hAnsiTheme="majorBidi" w:cstheme="majorBidi" w:hint="default"/>
      </w:rPr>
    </w:lvl>
    <w:lvl w:ilvl="3">
      <w:start w:val="1"/>
      <w:numFmt w:val="lowerLetter"/>
      <w:lvlText w:val="%4."/>
      <w:lvlJc w:val="left"/>
      <w:pPr>
        <w:ind w:left="3168" w:hanging="648"/>
      </w:pPr>
    </w:lvl>
    <w:lvl w:ilvl="4">
      <w:start w:val="1"/>
      <w:numFmt w:val="decimal"/>
      <w:lvlText w:val="%1.%2.%3.%4.%5."/>
      <w:lvlJc w:val="left"/>
      <w:pPr>
        <w:ind w:left="3672" w:hanging="792"/>
      </w:pPr>
    </w:lvl>
    <w:lvl w:ilvl="5">
      <w:start w:val="1"/>
      <w:numFmt w:val="decimal"/>
      <w:lvlText w:val="%1.%2.%3.%4.%5.%6."/>
      <w:lvlJc w:val="left"/>
      <w:pPr>
        <w:ind w:left="4176" w:hanging="936"/>
      </w:pPr>
    </w:lvl>
    <w:lvl w:ilvl="6">
      <w:start w:val="1"/>
      <w:numFmt w:val="decimal"/>
      <w:lvlText w:val="%1.%2.%3.%4.%5.%6.%7."/>
      <w:lvlJc w:val="left"/>
      <w:pPr>
        <w:ind w:left="4680" w:hanging="1080"/>
      </w:pPr>
    </w:lvl>
    <w:lvl w:ilvl="7">
      <w:start w:val="1"/>
      <w:numFmt w:val="decimal"/>
      <w:lvlText w:val="%1.%2.%3.%4.%5.%6.%7.%8."/>
      <w:lvlJc w:val="left"/>
      <w:pPr>
        <w:ind w:left="5184" w:hanging="1224"/>
      </w:pPr>
    </w:lvl>
    <w:lvl w:ilvl="8">
      <w:start w:val="1"/>
      <w:numFmt w:val="decimal"/>
      <w:lvlText w:val="%1.%2.%3.%4.%5.%6.%7.%8.%9."/>
      <w:lvlJc w:val="left"/>
      <w:pPr>
        <w:ind w:left="5760" w:hanging="1440"/>
      </w:pPr>
    </w:lvl>
  </w:abstractNum>
  <w:abstractNum w:abstractNumId="40">
    <w:nsid w:val="5CE05635"/>
    <w:multiLevelType w:val="hybridMultilevel"/>
    <w:tmpl w:val="E5800E86"/>
    <w:lvl w:ilvl="0" w:tplc="D95ACE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5EB92E38"/>
    <w:multiLevelType w:val="multilevel"/>
    <w:tmpl w:val="07D0015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61C51A5F"/>
    <w:multiLevelType w:val="hybridMultilevel"/>
    <w:tmpl w:val="C01C9186"/>
    <w:lvl w:ilvl="0" w:tplc="252EBA6C">
      <w:start w:val="1"/>
      <w:numFmt w:val="decimal"/>
      <w:lvlText w:val="%1."/>
      <w:lvlJc w:val="left"/>
      <w:pPr>
        <w:ind w:left="990" w:hanging="360"/>
      </w:pPr>
      <w:rPr>
        <w:rFonts w:asciiTheme="majorBidi" w:hAnsiTheme="majorBidi" w:cstheme="majorBidi" w:hint="default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3">
    <w:nsid w:val="654B3FF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67C01109"/>
    <w:multiLevelType w:val="multilevel"/>
    <w:tmpl w:val="08CE000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68107A39"/>
    <w:multiLevelType w:val="singleLevel"/>
    <w:tmpl w:val="54CEC446"/>
    <w:lvl w:ilvl="0">
      <w:start w:val="1"/>
      <w:numFmt w:val="decimal"/>
      <w:lvlText w:val="%1)"/>
      <w:lvlJc w:val="left"/>
      <w:pPr>
        <w:tabs>
          <w:tab w:val="num" w:pos="360"/>
        </w:tabs>
        <w:ind w:left="360" w:right="360" w:hanging="360"/>
      </w:pPr>
      <w:rPr>
        <w:rFonts w:hint="default"/>
        <w:b w:val="0"/>
        <w:bCs w:val="0"/>
        <w:sz w:val="28"/>
      </w:rPr>
    </w:lvl>
  </w:abstractNum>
  <w:abstractNum w:abstractNumId="46">
    <w:nsid w:val="681D7E35"/>
    <w:multiLevelType w:val="multilevel"/>
    <w:tmpl w:val="088ADA8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BD2199E"/>
    <w:multiLevelType w:val="hybridMultilevel"/>
    <w:tmpl w:val="F1FE5FD2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8813B2D"/>
    <w:multiLevelType w:val="hybridMultilevel"/>
    <w:tmpl w:val="FB2C654A"/>
    <w:lvl w:ilvl="0" w:tplc="5708578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D71E44"/>
    <w:multiLevelType w:val="hybridMultilevel"/>
    <w:tmpl w:val="B63CC39A"/>
    <w:lvl w:ilvl="0" w:tplc="76D06B9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27"/>
  </w:num>
  <w:num w:numId="3">
    <w:abstractNumId w:val="47"/>
  </w:num>
  <w:num w:numId="4">
    <w:abstractNumId w:val="34"/>
  </w:num>
  <w:num w:numId="5">
    <w:abstractNumId w:val="38"/>
  </w:num>
  <w:num w:numId="6">
    <w:abstractNumId w:val="24"/>
  </w:num>
  <w:num w:numId="7">
    <w:abstractNumId w:val="35"/>
  </w:num>
  <w:num w:numId="8">
    <w:abstractNumId w:val="6"/>
  </w:num>
  <w:num w:numId="9">
    <w:abstractNumId w:val="33"/>
  </w:num>
  <w:num w:numId="10">
    <w:abstractNumId w:val="14"/>
  </w:num>
  <w:num w:numId="11">
    <w:abstractNumId w:val="39"/>
  </w:num>
  <w:num w:numId="12">
    <w:abstractNumId w:val="18"/>
  </w:num>
  <w:num w:numId="13">
    <w:abstractNumId w:val="40"/>
  </w:num>
  <w:num w:numId="14">
    <w:abstractNumId w:val="46"/>
  </w:num>
  <w:num w:numId="15">
    <w:abstractNumId w:val="45"/>
  </w:num>
  <w:num w:numId="16">
    <w:abstractNumId w:val="25"/>
  </w:num>
  <w:num w:numId="17">
    <w:abstractNumId w:val="31"/>
  </w:num>
  <w:num w:numId="18">
    <w:abstractNumId w:val="4"/>
  </w:num>
  <w:num w:numId="19">
    <w:abstractNumId w:val="17"/>
  </w:num>
  <w:num w:numId="20">
    <w:abstractNumId w:val="5"/>
  </w:num>
  <w:num w:numId="21">
    <w:abstractNumId w:val="20"/>
  </w:num>
  <w:num w:numId="22">
    <w:abstractNumId w:val="10"/>
  </w:num>
  <w:num w:numId="23">
    <w:abstractNumId w:val="0"/>
  </w:num>
  <w:num w:numId="24">
    <w:abstractNumId w:val="48"/>
  </w:num>
  <w:num w:numId="25">
    <w:abstractNumId w:val="12"/>
  </w:num>
  <w:num w:numId="26">
    <w:abstractNumId w:val="23"/>
  </w:num>
  <w:num w:numId="27">
    <w:abstractNumId w:val="49"/>
  </w:num>
  <w:num w:numId="28">
    <w:abstractNumId w:val="26"/>
  </w:num>
  <w:num w:numId="29">
    <w:abstractNumId w:val="19"/>
  </w:num>
  <w:num w:numId="30">
    <w:abstractNumId w:val="21"/>
  </w:num>
  <w:num w:numId="31">
    <w:abstractNumId w:val="28"/>
  </w:num>
  <w:num w:numId="32">
    <w:abstractNumId w:val="36"/>
  </w:num>
  <w:num w:numId="33">
    <w:abstractNumId w:val="30"/>
  </w:num>
  <w:num w:numId="34">
    <w:abstractNumId w:val="11"/>
  </w:num>
  <w:num w:numId="35">
    <w:abstractNumId w:val="37"/>
  </w:num>
  <w:num w:numId="36">
    <w:abstractNumId w:val="1"/>
  </w:num>
  <w:num w:numId="37">
    <w:abstractNumId w:val="3"/>
  </w:num>
  <w:num w:numId="38">
    <w:abstractNumId w:val="29"/>
  </w:num>
  <w:num w:numId="39">
    <w:abstractNumId w:val="2"/>
  </w:num>
  <w:num w:numId="40">
    <w:abstractNumId w:val="43"/>
  </w:num>
  <w:num w:numId="41">
    <w:abstractNumId w:val="8"/>
  </w:num>
  <w:num w:numId="42">
    <w:abstractNumId w:val="9"/>
  </w:num>
  <w:num w:numId="43">
    <w:abstractNumId w:val="44"/>
  </w:num>
  <w:num w:numId="44">
    <w:abstractNumId w:val="42"/>
  </w:num>
  <w:num w:numId="45">
    <w:abstractNumId w:val="22"/>
  </w:num>
  <w:num w:numId="46">
    <w:abstractNumId w:val="13"/>
  </w:num>
  <w:num w:numId="47">
    <w:abstractNumId w:val="16"/>
  </w:num>
  <w:num w:numId="48">
    <w:abstractNumId w:val="7"/>
  </w:num>
  <w:num w:numId="49">
    <w:abstractNumId w:val="32"/>
  </w:num>
  <w:num w:numId="5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6D5D"/>
    <w:rsid w:val="000072B5"/>
    <w:rsid w:val="000207E8"/>
    <w:rsid w:val="0002354C"/>
    <w:rsid w:val="00026481"/>
    <w:rsid w:val="00027D4A"/>
    <w:rsid w:val="00035F85"/>
    <w:rsid w:val="000474FE"/>
    <w:rsid w:val="000609BD"/>
    <w:rsid w:val="00074CC5"/>
    <w:rsid w:val="00086A7C"/>
    <w:rsid w:val="000872A5"/>
    <w:rsid w:val="000916C2"/>
    <w:rsid w:val="000940C1"/>
    <w:rsid w:val="00097575"/>
    <w:rsid w:val="000B37B7"/>
    <w:rsid w:val="000B76F5"/>
    <w:rsid w:val="000D272F"/>
    <w:rsid w:val="000E5846"/>
    <w:rsid w:val="000F5AA0"/>
    <w:rsid w:val="000F67BB"/>
    <w:rsid w:val="001043E4"/>
    <w:rsid w:val="00106E11"/>
    <w:rsid w:val="001124EE"/>
    <w:rsid w:val="00130271"/>
    <w:rsid w:val="001362D6"/>
    <w:rsid w:val="00157E5A"/>
    <w:rsid w:val="0017175F"/>
    <w:rsid w:val="001735DA"/>
    <w:rsid w:val="001835BF"/>
    <w:rsid w:val="0018394C"/>
    <w:rsid w:val="00186061"/>
    <w:rsid w:val="00197985"/>
    <w:rsid w:val="001A4770"/>
    <w:rsid w:val="001B78EC"/>
    <w:rsid w:val="001C4404"/>
    <w:rsid w:val="001C4696"/>
    <w:rsid w:val="001E1582"/>
    <w:rsid w:val="001F5C05"/>
    <w:rsid w:val="0020035E"/>
    <w:rsid w:val="00200CB1"/>
    <w:rsid w:val="00212D70"/>
    <w:rsid w:val="00213222"/>
    <w:rsid w:val="0021611F"/>
    <w:rsid w:val="002167DF"/>
    <w:rsid w:val="002170EC"/>
    <w:rsid w:val="002231AF"/>
    <w:rsid w:val="002234A0"/>
    <w:rsid w:val="00231234"/>
    <w:rsid w:val="00246669"/>
    <w:rsid w:val="00246C27"/>
    <w:rsid w:val="00251ADF"/>
    <w:rsid w:val="002528BE"/>
    <w:rsid w:val="00261090"/>
    <w:rsid w:val="0026392C"/>
    <w:rsid w:val="002659F7"/>
    <w:rsid w:val="00283288"/>
    <w:rsid w:val="002859C6"/>
    <w:rsid w:val="002870EB"/>
    <w:rsid w:val="00296D5F"/>
    <w:rsid w:val="002A0223"/>
    <w:rsid w:val="002C3248"/>
    <w:rsid w:val="002F001C"/>
    <w:rsid w:val="002F2B83"/>
    <w:rsid w:val="00325366"/>
    <w:rsid w:val="00342735"/>
    <w:rsid w:val="00345DB0"/>
    <w:rsid w:val="003515D0"/>
    <w:rsid w:val="003524CD"/>
    <w:rsid w:val="003537F6"/>
    <w:rsid w:val="0036403B"/>
    <w:rsid w:val="003733DF"/>
    <w:rsid w:val="00393A40"/>
    <w:rsid w:val="003B0871"/>
    <w:rsid w:val="003B4B51"/>
    <w:rsid w:val="003B4E9E"/>
    <w:rsid w:val="003C2E6C"/>
    <w:rsid w:val="003C6E8B"/>
    <w:rsid w:val="003D0FC4"/>
    <w:rsid w:val="003E697C"/>
    <w:rsid w:val="003E78A9"/>
    <w:rsid w:val="003F07EE"/>
    <w:rsid w:val="003F25A6"/>
    <w:rsid w:val="003F41A9"/>
    <w:rsid w:val="00411A0D"/>
    <w:rsid w:val="00416B4E"/>
    <w:rsid w:val="00422EED"/>
    <w:rsid w:val="00425609"/>
    <w:rsid w:val="00441C85"/>
    <w:rsid w:val="00444789"/>
    <w:rsid w:val="004729C5"/>
    <w:rsid w:val="00484D89"/>
    <w:rsid w:val="0049466E"/>
    <w:rsid w:val="0049489B"/>
    <w:rsid w:val="004958AB"/>
    <w:rsid w:val="004972DC"/>
    <w:rsid w:val="004A6F1F"/>
    <w:rsid w:val="004B7AA3"/>
    <w:rsid w:val="004C1579"/>
    <w:rsid w:val="004E4D69"/>
    <w:rsid w:val="004E58B0"/>
    <w:rsid w:val="004E6BEA"/>
    <w:rsid w:val="004F4E41"/>
    <w:rsid w:val="00501D50"/>
    <w:rsid w:val="00510D06"/>
    <w:rsid w:val="00510D93"/>
    <w:rsid w:val="00511CCC"/>
    <w:rsid w:val="00513588"/>
    <w:rsid w:val="00513AF1"/>
    <w:rsid w:val="00516E8A"/>
    <w:rsid w:val="00525892"/>
    <w:rsid w:val="005326B2"/>
    <w:rsid w:val="00534839"/>
    <w:rsid w:val="00550FFD"/>
    <w:rsid w:val="005548E6"/>
    <w:rsid w:val="005607C5"/>
    <w:rsid w:val="00572745"/>
    <w:rsid w:val="00574EC3"/>
    <w:rsid w:val="00580DFD"/>
    <w:rsid w:val="0058651F"/>
    <w:rsid w:val="005935B1"/>
    <w:rsid w:val="005B1826"/>
    <w:rsid w:val="005B195C"/>
    <w:rsid w:val="005B7210"/>
    <w:rsid w:val="005D06E2"/>
    <w:rsid w:val="005D0D4A"/>
    <w:rsid w:val="005D5FA4"/>
    <w:rsid w:val="005E2385"/>
    <w:rsid w:val="005F4509"/>
    <w:rsid w:val="00605E26"/>
    <w:rsid w:val="0060663D"/>
    <w:rsid w:val="00606BA2"/>
    <w:rsid w:val="00611319"/>
    <w:rsid w:val="006113D2"/>
    <w:rsid w:val="00621A50"/>
    <w:rsid w:val="00622FE5"/>
    <w:rsid w:val="00624225"/>
    <w:rsid w:val="006250EE"/>
    <w:rsid w:val="0063011C"/>
    <w:rsid w:val="00630988"/>
    <w:rsid w:val="00636F60"/>
    <w:rsid w:val="00645F25"/>
    <w:rsid w:val="00651572"/>
    <w:rsid w:val="0065557D"/>
    <w:rsid w:val="00661761"/>
    <w:rsid w:val="00661798"/>
    <w:rsid w:val="00662AE3"/>
    <w:rsid w:val="006646CE"/>
    <w:rsid w:val="00664B02"/>
    <w:rsid w:val="00673E88"/>
    <w:rsid w:val="00686999"/>
    <w:rsid w:val="00691E81"/>
    <w:rsid w:val="00697923"/>
    <w:rsid w:val="006B4854"/>
    <w:rsid w:val="006B4C73"/>
    <w:rsid w:val="006C45C8"/>
    <w:rsid w:val="006D1232"/>
    <w:rsid w:val="006E0A98"/>
    <w:rsid w:val="006E5C5B"/>
    <w:rsid w:val="00704E8C"/>
    <w:rsid w:val="007079E4"/>
    <w:rsid w:val="00711D33"/>
    <w:rsid w:val="00717251"/>
    <w:rsid w:val="00724432"/>
    <w:rsid w:val="00724C58"/>
    <w:rsid w:val="00733004"/>
    <w:rsid w:val="00736A83"/>
    <w:rsid w:val="00747797"/>
    <w:rsid w:val="00752F06"/>
    <w:rsid w:val="00756E05"/>
    <w:rsid w:val="00766537"/>
    <w:rsid w:val="00771275"/>
    <w:rsid w:val="0077469A"/>
    <w:rsid w:val="00787C76"/>
    <w:rsid w:val="00791B2C"/>
    <w:rsid w:val="00795764"/>
    <w:rsid w:val="0079634A"/>
    <w:rsid w:val="007B23E5"/>
    <w:rsid w:val="007B39FF"/>
    <w:rsid w:val="007C05D7"/>
    <w:rsid w:val="007C597B"/>
    <w:rsid w:val="007D0CB3"/>
    <w:rsid w:val="007D0D4F"/>
    <w:rsid w:val="007D32B5"/>
    <w:rsid w:val="007D382E"/>
    <w:rsid w:val="007E0AEB"/>
    <w:rsid w:val="007E3E56"/>
    <w:rsid w:val="00802A88"/>
    <w:rsid w:val="00803A4C"/>
    <w:rsid w:val="0080582C"/>
    <w:rsid w:val="0081068A"/>
    <w:rsid w:val="00811AE2"/>
    <w:rsid w:val="00813552"/>
    <w:rsid w:val="00817BCA"/>
    <w:rsid w:val="008212C6"/>
    <w:rsid w:val="00824B00"/>
    <w:rsid w:val="00826DDF"/>
    <w:rsid w:val="008314D6"/>
    <w:rsid w:val="00841822"/>
    <w:rsid w:val="00844076"/>
    <w:rsid w:val="0084425A"/>
    <w:rsid w:val="00845AF1"/>
    <w:rsid w:val="00850183"/>
    <w:rsid w:val="008519EE"/>
    <w:rsid w:val="00851CD9"/>
    <w:rsid w:val="00856EFC"/>
    <w:rsid w:val="008578AA"/>
    <w:rsid w:val="00862110"/>
    <w:rsid w:val="008672CB"/>
    <w:rsid w:val="00867CD1"/>
    <w:rsid w:val="00873B51"/>
    <w:rsid w:val="00887CBA"/>
    <w:rsid w:val="00895164"/>
    <w:rsid w:val="00895A1B"/>
    <w:rsid w:val="008A6943"/>
    <w:rsid w:val="008B295B"/>
    <w:rsid w:val="008B3078"/>
    <w:rsid w:val="008C5928"/>
    <w:rsid w:val="008C6361"/>
    <w:rsid w:val="008C6F4D"/>
    <w:rsid w:val="008D52F2"/>
    <w:rsid w:val="008D708F"/>
    <w:rsid w:val="008D7994"/>
    <w:rsid w:val="008E11DB"/>
    <w:rsid w:val="008E24B4"/>
    <w:rsid w:val="008E5CC2"/>
    <w:rsid w:val="008F445D"/>
    <w:rsid w:val="009016BB"/>
    <w:rsid w:val="00905F7B"/>
    <w:rsid w:val="00912D40"/>
    <w:rsid w:val="00914223"/>
    <w:rsid w:val="009162E4"/>
    <w:rsid w:val="009328B0"/>
    <w:rsid w:val="00942DEE"/>
    <w:rsid w:val="00945B07"/>
    <w:rsid w:val="009464F0"/>
    <w:rsid w:val="00967619"/>
    <w:rsid w:val="0098176D"/>
    <w:rsid w:val="009854F0"/>
    <w:rsid w:val="009944D1"/>
    <w:rsid w:val="009A05E9"/>
    <w:rsid w:val="009A14E3"/>
    <w:rsid w:val="009A73F0"/>
    <w:rsid w:val="009B5E8E"/>
    <w:rsid w:val="009B692F"/>
    <w:rsid w:val="009C7464"/>
    <w:rsid w:val="009D4DFF"/>
    <w:rsid w:val="009D6E88"/>
    <w:rsid w:val="009E3312"/>
    <w:rsid w:val="009E62EC"/>
    <w:rsid w:val="009F16AE"/>
    <w:rsid w:val="009F3168"/>
    <w:rsid w:val="009F521E"/>
    <w:rsid w:val="00A10879"/>
    <w:rsid w:val="00A15A67"/>
    <w:rsid w:val="00A20932"/>
    <w:rsid w:val="00A225CE"/>
    <w:rsid w:val="00A23115"/>
    <w:rsid w:val="00A66247"/>
    <w:rsid w:val="00A67055"/>
    <w:rsid w:val="00A73990"/>
    <w:rsid w:val="00A7425A"/>
    <w:rsid w:val="00A743C8"/>
    <w:rsid w:val="00A81103"/>
    <w:rsid w:val="00A90807"/>
    <w:rsid w:val="00A942F4"/>
    <w:rsid w:val="00A96637"/>
    <w:rsid w:val="00AB66AB"/>
    <w:rsid w:val="00AC1D90"/>
    <w:rsid w:val="00AD3842"/>
    <w:rsid w:val="00AE055C"/>
    <w:rsid w:val="00AE6D5D"/>
    <w:rsid w:val="00AF39F9"/>
    <w:rsid w:val="00B04867"/>
    <w:rsid w:val="00B12926"/>
    <w:rsid w:val="00B22650"/>
    <w:rsid w:val="00B22D46"/>
    <w:rsid w:val="00B3150A"/>
    <w:rsid w:val="00B35454"/>
    <w:rsid w:val="00B575B1"/>
    <w:rsid w:val="00B57722"/>
    <w:rsid w:val="00B6316B"/>
    <w:rsid w:val="00B6799F"/>
    <w:rsid w:val="00B73468"/>
    <w:rsid w:val="00B80816"/>
    <w:rsid w:val="00B80E48"/>
    <w:rsid w:val="00B81337"/>
    <w:rsid w:val="00B93655"/>
    <w:rsid w:val="00B95270"/>
    <w:rsid w:val="00BA766F"/>
    <w:rsid w:val="00BC0E34"/>
    <w:rsid w:val="00BC2E8C"/>
    <w:rsid w:val="00BC636F"/>
    <w:rsid w:val="00BD41A7"/>
    <w:rsid w:val="00BE04D7"/>
    <w:rsid w:val="00BE5E55"/>
    <w:rsid w:val="00BF4E8F"/>
    <w:rsid w:val="00C03EBC"/>
    <w:rsid w:val="00C06D6D"/>
    <w:rsid w:val="00C134BF"/>
    <w:rsid w:val="00C37044"/>
    <w:rsid w:val="00C43464"/>
    <w:rsid w:val="00C43F51"/>
    <w:rsid w:val="00C528F9"/>
    <w:rsid w:val="00C571B7"/>
    <w:rsid w:val="00C60789"/>
    <w:rsid w:val="00C65E00"/>
    <w:rsid w:val="00C749AD"/>
    <w:rsid w:val="00C74B61"/>
    <w:rsid w:val="00C81E99"/>
    <w:rsid w:val="00C824F6"/>
    <w:rsid w:val="00C83541"/>
    <w:rsid w:val="00C858F7"/>
    <w:rsid w:val="00C91305"/>
    <w:rsid w:val="00CA1B51"/>
    <w:rsid w:val="00CB0FF4"/>
    <w:rsid w:val="00CB613D"/>
    <w:rsid w:val="00CC79BB"/>
    <w:rsid w:val="00CE070A"/>
    <w:rsid w:val="00CE0D65"/>
    <w:rsid w:val="00CE2B82"/>
    <w:rsid w:val="00CE54A2"/>
    <w:rsid w:val="00CF7B62"/>
    <w:rsid w:val="00D046A3"/>
    <w:rsid w:val="00D04C27"/>
    <w:rsid w:val="00D07FE9"/>
    <w:rsid w:val="00D14926"/>
    <w:rsid w:val="00D17526"/>
    <w:rsid w:val="00D21E7C"/>
    <w:rsid w:val="00D36F46"/>
    <w:rsid w:val="00D4113F"/>
    <w:rsid w:val="00D42978"/>
    <w:rsid w:val="00D54368"/>
    <w:rsid w:val="00D63FB9"/>
    <w:rsid w:val="00D64F1A"/>
    <w:rsid w:val="00D71CCE"/>
    <w:rsid w:val="00D72A0C"/>
    <w:rsid w:val="00D7688D"/>
    <w:rsid w:val="00D857D3"/>
    <w:rsid w:val="00D918B5"/>
    <w:rsid w:val="00D92073"/>
    <w:rsid w:val="00DA02F9"/>
    <w:rsid w:val="00DA7955"/>
    <w:rsid w:val="00DB00F3"/>
    <w:rsid w:val="00DB5801"/>
    <w:rsid w:val="00DC7A5C"/>
    <w:rsid w:val="00DD0F8A"/>
    <w:rsid w:val="00DD1BAB"/>
    <w:rsid w:val="00DD2762"/>
    <w:rsid w:val="00E1627C"/>
    <w:rsid w:val="00E21953"/>
    <w:rsid w:val="00E2397D"/>
    <w:rsid w:val="00E244A9"/>
    <w:rsid w:val="00E3311D"/>
    <w:rsid w:val="00E36823"/>
    <w:rsid w:val="00E425F6"/>
    <w:rsid w:val="00E506AE"/>
    <w:rsid w:val="00E64CB8"/>
    <w:rsid w:val="00E674FE"/>
    <w:rsid w:val="00E7623C"/>
    <w:rsid w:val="00E90F1B"/>
    <w:rsid w:val="00E919D6"/>
    <w:rsid w:val="00E9267F"/>
    <w:rsid w:val="00E927CC"/>
    <w:rsid w:val="00EA2247"/>
    <w:rsid w:val="00EA36B9"/>
    <w:rsid w:val="00EB1E36"/>
    <w:rsid w:val="00EC31F0"/>
    <w:rsid w:val="00EC4040"/>
    <w:rsid w:val="00EC7655"/>
    <w:rsid w:val="00ED7B17"/>
    <w:rsid w:val="00F00261"/>
    <w:rsid w:val="00F02D26"/>
    <w:rsid w:val="00F105BB"/>
    <w:rsid w:val="00F12B5E"/>
    <w:rsid w:val="00F2510C"/>
    <w:rsid w:val="00F40112"/>
    <w:rsid w:val="00F45087"/>
    <w:rsid w:val="00F52460"/>
    <w:rsid w:val="00F5667D"/>
    <w:rsid w:val="00F575A0"/>
    <w:rsid w:val="00F64EB7"/>
    <w:rsid w:val="00F75C08"/>
    <w:rsid w:val="00F80503"/>
    <w:rsid w:val="00F909C6"/>
    <w:rsid w:val="00F916E0"/>
    <w:rsid w:val="00FA4123"/>
    <w:rsid w:val="00FA6466"/>
    <w:rsid w:val="00FA6B9A"/>
    <w:rsid w:val="00FA7CD0"/>
    <w:rsid w:val="00FB0F91"/>
    <w:rsid w:val="00FB34D8"/>
    <w:rsid w:val="00FB775B"/>
    <w:rsid w:val="00FC12D3"/>
    <w:rsid w:val="00FC3255"/>
    <w:rsid w:val="00FC6B99"/>
    <w:rsid w:val="00FE3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6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1">
    <w:name w:val="long_text1"/>
    <w:basedOn w:val="DefaultParagraphFont"/>
    <w:rsid w:val="00AE6D5D"/>
    <w:rPr>
      <w:sz w:val="20"/>
      <w:szCs w:val="20"/>
    </w:rPr>
  </w:style>
  <w:style w:type="paragraph" w:styleId="NoSpacing">
    <w:name w:val="No Spacing"/>
    <w:uiPriority w:val="1"/>
    <w:qFormat/>
    <w:rsid w:val="00662AE3"/>
    <w:pPr>
      <w:spacing w:after="0" w:line="240" w:lineRule="auto"/>
    </w:pPr>
  </w:style>
  <w:style w:type="table" w:styleId="TableGrid">
    <w:name w:val="Table Grid"/>
    <w:basedOn w:val="TableNormal"/>
    <w:uiPriority w:val="59"/>
    <w:rsid w:val="00662A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2167DF"/>
    <w:pPr>
      <w:bidi/>
      <w:spacing w:after="0" w:line="240" w:lineRule="auto"/>
      <w:ind w:firstLine="720"/>
      <w:jc w:val="lowKashida"/>
    </w:pPr>
    <w:rPr>
      <w:rFonts w:ascii="Times New Roman" w:eastAsia="Times New Roman" w:hAnsi="Times New Roman" w:cs="Simplified Arabic"/>
      <w:color w:val="000000"/>
      <w:sz w:val="28"/>
      <w:szCs w:val="28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2167DF"/>
    <w:rPr>
      <w:rFonts w:ascii="Times New Roman" w:eastAsia="Times New Roman" w:hAnsi="Times New Roman" w:cs="Simplified Arabic"/>
      <w:color w:val="000000"/>
      <w:sz w:val="28"/>
      <w:szCs w:val="28"/>
      <w:lang w:eastAsia="ar-SA"/>
    </w:rPr>
  </w:style>
  <w:style w:type="paragraph" w:styleId="ListParagraph">
    <w:name w:val="List Paragraph"/>
    <w:basedOn w:val="Normal"/>
    <w:uiPriority w:val="34"/>
    <w:qFormat/>
    <w:rsid w:val="002167DF"/>
    <w:pPr>
      <w:ind w:left="720"/>
      <w:contextualSpacing/>
    </w:pPr>
  </w:style>
  <w:style w:type="character" w:customStyle="1" w:styleId="mediumtext1">
    <w:name w:val="medium_text1"/>
    <w:basedOn w:val="DefaultParagraphFont"/>
    <w:rsid w:val="001F5C05"/>
    <w:rPr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0940C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940C1"/>
  </w:style>
  <w:style w:type="character" w:customStyle="1" w:styleId="shorttext1">
    <w:name w:val="short_text1"/>
    <w:basedOn w:val="DefaultParagraphFont"/>
    <w:rsid w:val="00E425F6"/>
    <w:rPr>
      <w:sz w:val="29"/>
      <w:szCs w:val="29"/>
    </w:rPr>
  </w:style>
  <w:style w:type="paragraph" w:customStyle="1" w:styleId="TableCaption">
    <w:name w:val="Table Caption"/>
    <w:basedOn w:val="Normal"/>
    <w:rsid w:val="00867CD1"/>
    <w:pPr>
      <w:autoSpaceDE w:val="0"/>
      <w:autoSpaceDN w:val="0"/>
      <w:spacing w:before="120" w:after="12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CD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CB613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B613D"/>
  </w:style>
  <w:style w:type="paragraph" w:styleId="NormalWeb">
    <w:name w:val="Normal (Web)"/>
    <w:basedOn w:val="Normal"/>
    <w:uiPriority w:val="99"/>
    <w:semiHidden/>
    <w:unhideWhenUsed/>
    <w:rsid w:val="00EA3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9D4D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803A4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3A4C"/>
  </w:style>
  <w:style w:type="paragraph" w:styleId="Footer">
    <w:name w:val="footer"/>
    <w:basedOn w:val="Normal"/>
    <w:link w:val="FooterChar"/>
    <w:uiPriority w:val="99"/>
    <w:unhideWhenUsed/>
    <w:rsid w:val="00803A4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3A4C"/>
  </w:style>
  <w:style w:type="paragraph" w:styleId="BodyText2">
    <w:name w:val="Body Text 2"/>
    <w:basedOn w:val="Normal"/>
    <w:link w:val="BodyText2Char"/>
    <w:uiPriority w:val="99"/>
    <w:semiHidden/>
    <w:unhideWhenUsed/>
    <w:rsid w:val="0084425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4425A"/>
  </w:style>
  <w:style w:type="character" w:styleId="HTMLCite">
    <w:name w:val="HTML Cite"/>
    <w:basedOn w:val="DefaultParagraphFont"/>
    <w:uiPriority w:val="99"/>
    <w:semiHidden/>
    <w:unhideWhenUsed/>
    <w:rsid w:val="00F75C08"/>
    <w:rPr>
      <w:i/>
      <w:iCs/>
    </w:rPr>
  </w:style>
  <w:style w:type="character" w:styleId="Hyperlink">
    <w:name w:val="Hyperlink"/>
    <w:basedOn w:val="DefaultParagraphFont"/>
    <w:uiPriority w:val="99"/>
    <w:unhideWhenUsed/>
    <w:rsid w:val="00F75C08"/>
    <w:rPr>
      <w:color w:val="0000FF" w:themeColor="hyperlink"/>
      <w:u w:val="single"/>
    </w:rPr>
  </w:style>
  <w:style w:type="character" w:customStyle="1" w:styleId="hps">
    <w:name w:val="hps"/>
    <w:basedOn w:val="DefaultParagraphFont"/>
    <w:rsid w:val="00BE5E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9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512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858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85466408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57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9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27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71135">
                      <w:marLeft w:val="75"/>
                      <w:marRight w:val="0"/>
                      <w:marTop w:val="22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45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62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8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26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load.wikimedia.org/wikipedia/commons/c/c5/2003-12-03-Heissluft-Sterilisator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11</cp:revision>
  <dcterms:created xsi:type="dcterms:W3CDTF">2016-01-11T23:42:00Z</dcterms:created>
  <dcterms:modified xsi:type="dcterms:W3CDTF">2016-06-30T20:54:00Z</dcterms:modified>
</cp:coreProperties>
</file>